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619A96" w14:textId="77777777" w:rsidR="0069555D" w:rsidRPr="0069555D" w:rsidRDefault="0069555D" w:rsidP="0069555D">
      <w:r w:rsidRPr="0069555D">
        <w:rPr>
          <w:b/>
          <w:bCs/>
        </w:rPr>
        <w:t>Luật Sửa Chữa Nhà Ở – Quy Định Pháp Lý Cần Biết Trước Khi Cải Tạo Công Trình</w:t>
      </w:r>
    </w:p>
    <w:p w14:paraId="0B74181B" w14:textId="304DA861" w:rsidR="0069555D" w:rsidRPr="0069555D" w:rsidRDefault="0069555D" w:rsidP="0069555D">
      <w:r w:rsidRPr="0069555D">
        <w:t xml:space="preserve">Sửa chữa nhà ở là nhu cầu phổ biến trong đời sống, phát sinh từ yêu cầu nâng cấp chất lượng không gian sống, gia tăng công năng sử dụng, hoặc đảm bảo an toàn kết cấu sau thời gian dài sử dụng. Tuy nhiên, không phải ai cũng hiểu rõ các quy định pháp luật liên quan đến việc sửa chữa nhà, dẫn đến vi phạm mà không hay biết. Vì vậy, việc nắm vững những quy định pháp lý trong </w:t>
      </w:r>
      <w:r w:rsidRPr="0069555D">
        <w:rPr>
          <w:b/>
          <w:bCs/>
        </w:rPr>
        <w:t>luật sửa chữa nhà ở</w:t>
      </w:r>
      <w:r w:rsidRPr="0069555D">
        <w:t xml:space="preserve"> </w:t>
      </w:r>
      <w:r>
        <w:t xml:space="preserve">trong bộ </w:t>
      </w:r>
      <w:hyperlink r:id="rId5" w:history="1">
        <w:r w:rsidRPr="0069555D">
          <w:rPr>
            <w:rStyle w:val="Hyperlink"/>
          </w:rPr>
          <w:t>luật xây dựng</w:t>
        </w:r>
      </w:hyperlink>
      <w:r>
        <w:t xml:space="preserve"> </w:t>
      </w:r>
      <w:r w:rsidRPr="0069555D">
        <w:t>là điều kiện tiên quyết để cá nhân hoặc tổ chức thực hiện công việc này một cách đúng luật, hiệu quả và tránh rủi ro pháp lý.</w:t>
      </w:r>
    </w:p>
    <w:p w14:paraId="7FCD8358" w14:textId="77777777" w:rsidR="0069555D" w:rsidRPr="0069555D" w:rsidRDefault="0069555D" w:rsidP="0069555D">
      <w:pPr>
        <w:rPr>
          <w:b/>
          <w:bCs/>
        </w:rPr>
      </w:pPr>
      <w:r w:rsidRPr="0069555D">
        <w:rPr>
          <w:b/>
          <w:bCs/>
        </w:rPr>
        <w:t>Cơ sở pháp lý điều chỉnh hoạt động sửa chữa nhà ở</w:t>
      </w:r>
    </w:p>
    <w:p w14:paraId="0A34C860" w14:textId="77777777" w:rsidR="0069555D" w:rsidRPr="0069555D" w:rsidRDefault="0069555D" w:rsidP="0069555D">
      <w:r w:rsidRPr="0069555D">
        <w:t>Hiện nay, pháp luật Việt Nam chưa có một văn bản riêng biệt gọi là “Luật sửa chữa nhà ở”. Tuy nhiên, hoạt động sửa chữa, cải tạo nhà ở được điều chỉnh bởi nhiều văn bản pháp luật liên quan, bao gồm:</w:t>
      </w:r>
    </w:p>
    <w:p w14:paraId="25F7B2AA" w14:textId="77777777" w:rsidR="0069555D" w:rsidRPr="0069555D" w:rsidRDefault="0069555D" w:rsidP="0069555D">
      <w:pPr>
        <w:numPr>
          <w:ilvl w:val="0"/>
          <w:numId w:val="12"/>
        </w:numPr>
      </w:pPr>
      <w:r w:rsidRPr="0069555D">
        <w:rPr>
          <w:b/>
          <w:bCs/>
        </w:rPr>
        <w:t>Luật Nhà ở năm 2014</w:t>
      </w:r>
      <w:r w:rsidRPr="0069555D">
        <w:t>, sửa đổi bổ sung năm 2023 (nếu có)</w:t>
      </w:r>
    </w:p>
    <w:p w14:paraId="2A8DE88B" w14:textId="77777777" w:rsidR="0069555D" w:rsidRPr="0069555D" w:rsidRDefault="0069555D" w:rsidP="0069555D">
      <w:pPr>
        <w:numPr>
          <w:ilvl w:val="0"/>
          <w:numId w:val="12"/>
        </w:numPr>
      </w:pPr>
      <w:r w:rsidRPr="0069555D">
        <w:rPr>
          <w:b/>
          <w:bCs/>
        </w:rPr>
        <w:t>Luật Xây dựng năm 2014</w:t>
      </w:r>
      <w:r w:rsidRPr="0069555D">
        <w:t>, sửa đổi bổ sung năm 2020</w:t>
      </w:r>
    </w:p>
    <w:p w14:paraId="211EEC99" w14:textId="77777777" w:rsidR="0069555D" w:rsidRPr="0069555D" w:rsidRDefault="0069555D" w:rsidP="0069555D">
      <w:pPr>
        <w:numPr>
          <w:ilvl w:val="0"/>
          <w:numId w:val="12"/>
        </w:numPr>
      </w:pPr>
      <w:r w:rsidRPr="0069555D">
        <w:rPr>
          <w:b/>
          <w:bCs/>
        </w:rPr>
        <w:t>Luật Đất đai năm 2013</w:t>
      </w:r>
      <w:r w:rsidRPr="0069555D">
        <w:t>, sửa đổi năm 2024</w:t>
      </w:r>
    </w:p>
    <w:p w14:paraId="3A6763BA" w14:textId="77777777" w:rsidR="0069555D" w:rsidRPr="0069555D" w:rsidRDefault="0069555D" w:rsidP="0069555D">
      <w:pPr>
        <w:numPr>
          <w:ilvl w:val="0"/>
          <w:numId w:val="12"/>
        </w:numPr>
      </w:pPr>
      <w:r w:rsidRPr="0069555D">
        <w:rPr>
          <w:b/>
          <w:bCs/>
        </w:rPr>
        <w:t>Nghị định 16/2022/NĐ-CP</w:t>
      </w:r>
      <w:r w:rsidRPr="0069555D">
        <w:t xml:space="preserve"> về xử phạt vi phạm hành chính trong lĩnh vực xây dựng</w:t>
      </w:r>
    </w:p>
    <w:p w14:paraId="2B69AE9D" w14:textId="77777777" w:rsidR="0069555D" w:rsidRDefault="0069555D" w:rsidP="0069555D">
      <w:pPr>
        <w:numPr>
          <w:ilvl w:val="0"/>
          <w:numId w:val="12"/>
        </w:numPr>
      </w:pPr>
      <w:r w:rsidRPr="0069555D">
        <w:rPr>
          <w:b/>
          <w:bCs/>
        </w:rPr>
        <w:t>Thông tư 15/2021/TT-BXD</w:t>
      </w:r>
      <w:r w:rsidRPr="0069555D">
        <w:t xml:space="preserve"> hướng dẫn về cấp phép xây dựng và quản lý trật tự xây dựng</w:t>
      </w:r>
    </w:p>
    <w:p w14:paraId="50F4B7F7" w14:textId="29A56FAF" w:rsidR="0069555D" w:rsidRPr="0069555D" w:rsidRDefault="0069555D" w:rsidP="0069555D">
      <w:r>
        <w:rPr>
          <w:noProof/>
        </w:rPr>
        <w:drawing>
          <wp:inline distT="0" distB="0" distL="0" distR="0" wp14:anchorId="4ABA54A8" wp14:editId="48C458CF">
            <wp:extent cx="5943600" cy="3657600"/>
            <wp:effectExtent l="0" t="0" r="0" b="0"/>
            <wp:docPr id="1293629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629187" name="Picture 129362918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657600"/>
                    </a:xfrm>
                    <a:prstGeom prst="rect">
                      <a:avLst/>
                    </a:prstGeom>
                  </pic:spPr>
                </pic:pic>
              </a:graphicData>
            </a:graphic>
          </wp:inline>
        </w:drawing>
      </w:r>
    </w:p>
    <w:p w14:paraId="105C80EC" w14:textId="77777777" w:rsidR="0069555D" w:rsidRPr="0069555D" w:rsidRDefault="0069555D" w:rsidP="0069555D">
      <w:r w:rsidRPr="0069555D">
        <w:lastRenderedPageBreak/>
        <w:t xml:space="preserve">Dựa trên các quy định nêu trên, việc sửa chữa nhà ở được chia thành hai nhóm chính: sửa chữa </w:t>
      </w:r>
      <w:r w:rsidRPr="0069555D">
        <w:rPr>
          <w:b/>
          <w:bCs/>
        </w:rPr>
        <w:t>không yêu cầu giấy phép xây dựng</w:t>
      </w:r>
      <w:r w:rsidRPr="0069555D">
        <w:t xml:space="preserve"> và sửa chữa </w:t>
      </w:r>
      <w:r w:rsidRPr="0069555D">
        <w:rPr>
          <w:b/>
          <w:bCs/>
        </w:rPr>
        <w:t>phải xin giấy phép xây dựng</w:t>
      </w:r>
      <w:r w:rsidRPr="0069555D">
        <w:t>.</w:t>
      </w:r>
    </w:p>
    <w:p w14:paraId="47CAA6F0" w14:textId="77777777" w:rsidR="0069555D" w:rsidRPr="0069555D" w:rsidRDefault="0069555D" w:rsidP="0069555D">
      <w:pPr>
        <w:rPr>
          <w:b/>
          <w:bCs/>
        </w:rPr>
      </w:pPr>
      <w:r w:rsidRPr="0069555D">
        <w:rPr>
          <w:b/>
          <w:bCs/>
        </w:rPr>
        <w:t>Khi nào sửa nhà không cần xin phép?</w:t>
      </w:r>
    </w:p>
    <w:p w14:paraId="447330C9" w14:textId="77777777" w:rsidR="0069555D" w:rsidRPr="0069555D" w:rsidRDefault="0069555D" w:rsidP="0069555D">
      <w:r w:rsidRPr="0069555D">
        <w:t xml:space="preserve">Theo khoản 2 Điều 89 Luật Xây dựng năm 2014 (sửa đổi năm 2020), các công việc sửa chữa </w:t>
      </w:r>
      <w:r w:rsidRPr="0069555D">
        <w:rPr>
          <w:b/>
          <w:bCs/>
        </w:rPr>
        <w:t>không cần xin giấy phép xây dựng</w:t>
      </w:r>
      <w:r w:rsidRPr="0069555D">
        <w:t xml:space="preserve"> gồm:</w:t>
      </w:r>
    </w:p>
    <w:p w14:paraId="12236291" w14:textId="77777777" w:rsidR="0069555D" w:rsidRPr="0069555D" w:rsidRDefault="0069555D" w:rsidP="0069555D">
      <w:pPr>
        <w:numPr>
          <w:ilvl w:val="0"/>
          <w:numId w:val="13"/>
        </w:numPr>
      </w:pPr>
      <w:r w:rsidRPr="0069555D">
        <w:t xml:space="preserve">Sửa chữa bên trong nhà, </w:t>
      </w:r>
      <w:r w:rsidRPr="0069555D">
        <w:rPr>
          <w:b/>
          <w:bCs/>
        </w:rPr>
        <w:t>không làm thay đổi kết cấu chịu lực</w:t>
      </w:r>
      <w:r w:rsidRPr="0069555D">
        <w:t xml:space="preserve">, </w:t>
      </w:r>
      <w:r w:rsidRPr="0069555D">
        <w:rPr>
          <w:b/>
          <w:bCs/>
        </w:rPr>
        <w:t>không làm thay đổi công năng sử dụng</w:t>
      </w:r>
      <w:r w:rsidRPr="0069555D">
        <w:t xml:space="preserve"> và </w:t>
      </w:r>
      <w:r w:rsidRPr="0069555D">
        <w:rPr>
          <w:b/>
          <w:bCs/>
        </w:rPr>
        <w:t>không ảnh hưởng đến an toàn, môi trường hoặc các công trình lân cận</w:t>
      </w:r>
      <w:r w:rsidRPr="0069555D">
        <w:t>.</w:t>
      </w:r>
    </w:p>
    <w:p w14:paraId="72891C74" w14:textId="77777777" w:rsidR="0069555D" w:rsidRPr="0069555D" w:rsidRDefault="0069555D" w:rsidP="0069555D">
      <w:pPr>
        <w:numPr>
          <w:ilvl w:val="0"/>
          <w:numId w:val="13"/>
        </w:numPr>
      </w:pPr>
      <w:r w:rsidRPr="0069555D">
        <w:t xml:space="preserve">Công trình ở </w:t>
      </w:r>
      <w:r w:rsidRPr="0069555D">
        <w:rPr>
          <w:b/>
          <w:bCs/>
        </w:rPr>
        <w:t>nông thôn</w:t>
      </w:r>
      <w:r w:rsidRPr="0069555D">
        <w:t xml:space="preserve">, </w:t>
      </w:r>
      <w:r w:rsidRPr="0069555D">
        <w:rPr>
          <w:b/>
          <w:bCs/>
        </w:rPr>
        <w:t>vùng sâu vùng xa</w:t>
      </w:r>
      <w:r w:rsidRPr="0069555D">
        <w:t>, không nằm trong khu bảo tồn, khu di tích và không tiếp giáp đường đô thị.</w:t>
      </w:r>
    </w:p>
    <w:p w14:paraId="11158ECC" w14:textId="77777777" w:rsidR="0069555D" w:rsidRPr="0069555D" w:rsidRDefault="0069555D" w:rsidP="0069555D">
      <w:r w:rsidRPr="0069555D">
        <w:t xml:space="preserve">Tuy nhiên, mặc dù không cần xin phép, chủ sở hữu vẫn </w:t>
      </w:r>
      <w:r w:rsidRPr="0069555D">
        <w:rPr>
          <w:b/>
          <w:bCs/>
        </w:rPr>
        <w:t>phải đảm bảo các quy định về an toàn, phòng cháy chữa cháy, bảo vệ môi trường và trật tự xây dựng</w:t>
      </w:r>
      <w:r w:rsidRPr="0069555D">
        <w:t>.</w:t>
      </w:r>
    </w:p>
    <w:p w14:paraId="0313D6F2" w14:textId="77777777" w:rsidR="0069555D" w:rsidRPr="0069555D" w:rsidRDefault="0069555D" w:rsidP="0069555D">
      <w:pPr>
        <w:rPr>
          <w:b/>
          <w:bCs/>
        </w:rPr>
      </w:pPr>
      <w:r w:rsidRPr="0069555D">
        <w:rPr>
          <w:b/>
          <w:bCs/>
        </w:rPr>
        <w:t>Khi nào phải xin giấy phép sửa chữa nhà?</w:t>
      </w:r>
    </w:p>
    <w:p w14:paraId="2B29A32F" w14:textId="77777777" w:rsidR="0069555D" w:rsidRPr="0069555D" w:rsidRDefault="0069555D" w:rsidP="0069555D">
      <w:r w:rsidRPr="0069555D">
        <w:t>Nếu hoạt động sửa chữa có một trong các yếu tố sau thì phải xin cấp giấy phép xây dựng:</w:t>
      </w:r>
    </w:p>
    <w:p w14:paraId="77660E6D" w14:textId="77777777" w:rsidR="0069555D" w:rsidRPr="0069555D" w:rsidRDefault="0069555D" w:rsidP="0069555D">
      <w:pPr>
        <w:numPr>
          <w:ilvl w:val="0"/>
          <w:numId w:val="14"/>
        </w:numPr>
      </w:pPr>
      <w:r w:rsidRPr="0069555D">
        <w:t>Làm thay đổi kết cấu chịu lực (ví dụ: đục phá tường chịu lực, nâng tầng, mở rộng móng…)</w:t>
      </w:r>
    </w:p>
    <w:p w14:paraId="21445FF7" w14:textId="77777777" w:rsidR="0069555D" w:rsidRPr="0069555D" w:rsidRDefault="0069555D" w:rsidP="0069555D">
      <w:pPr>
        <w:numPr>
          <w:ilvl w:val="0"/>
          <w:numId w:val="14"/>
        </w:numPr>
      </w:pPr>
      <w:r w:rsidRPr="0069555D">
        <w:t>Làm thay đổi hình thức kiến trúc mặt ngoài nhà ở tại khu đô thị có yêu cầu quản lý kiến trúc</w:t>
      </w:r>
    </w:p>
    <w:p w14:paraId="57223DA7" w14:textId="77777777" w:rsidR="0069555D" w:rsidRPr="0069555D" w:rsidRDefault="0069555D" w:rsidP="0069555D">
      <w:pPr>
        <w:numPr>
          <w:ilvl w:val="0"/>
          <w:numId w:val="14"/>
        </w:numPr>
      </w:pPr>
      <w:r w:rsidRPr="0069555D">
        <w:t>Làm thay đổi công năng sử dụng (ví dụ: chuyển nhà ở thành văn phòng, căn hộ thành nhà cho thuê thương mại)</w:t>
      </w:r>
    </w:p>
    <w:p w14:paraId="57A40EFA" w14:textId="77777777" w:rsidR="0069555D" w:rsidRPr="0069555D" w:rsidRDefault="0069555D" w:rsidP="0069555D">
      <w:pPr>
        <w:numPr>
          <w:ilvl w:val="0"/>
          <w:numId w:val="14"/>
        </w:numPr>
      </w:pPr>
      <w:r w:rsidRPr="0069555D">
        <w:t>Tăng chiều cao, diện tích sàn, thay đổi vị trí các phòng chức năng, xây thêm công trình phụ trợ</w:t>
      </w:r>
    </w:p>
    <w:p w14:paraId="4BDF6875" w14:textId="77777777" w:rsidR="0069555D" w:rsidRPr="0069555D" w:rsidRDefault="0069555D" w:rsidP="0069555D">
      <w:r w:rsidRPr="0069555D">
        <w:t xml:space="preserve">Trường hợp này, chủ nhà cần chuẩn bị hồ sơ và nộp tại </w:t>
      </w:r>
      <w:r w:rsidRPr="0069555D">
        <w:rPr>
          <w:b/>
          <w:bCs/>
        </w:rPr>
        <w:t>UBND quận/huyện</w:t>
      </w:r>
      <w:r w:rsidRPr="0069555D">
        <w:t xml:space="preserve"> nơi có nhà ở. Thời gian cấp giấy phép thường từ 15 – 30 ngày làm việc tùy theo quy mô công trình.</w:t>
      </w:r>
    </w:p>
    <w:p w14:paraId="54B72FF6" w14:textId="77777777" w:rsidR="0069555D" w:rsidRPr="0069555D" w:rsidRDefault="0069555D" w:rsidP="0069555D">
      <w:pPr>
        <w:rPr>
          <w:b/>
          <w:bCs/>
        </w:rPr>
      </w:pPr>
      <w:r w:rsidRPr="0069555D">
        <w:rPr>
          <w:b/>
          <w:bCs/>
        </w:rPr>
        <w:t>Hồ sơ xin giấy phép sửa chữa nhà ở</w:t>
      </w:r>
    </w:p>
    <w:p w14:paraId="12B7D9F2" w14:textId="77777777" w:rsidR="0069555D" w:rsidRPr="0069555D" w:rsidRDefault="0069555D" w:rsidP="0069555D">
      <w:pPr>
        <w:numPr>
          <w:ilvl w:val="0"/>
          <w:numId w:val="15"/>
        </w:numPr>
      </w:pPr>
      <w:r w:rsidRPr="0069555D">
        <w:t>Đơn đề nghị cấp giấy phép xây dựng theo mẫu</w:t>
      </w:r>
    </w:p>
    <w:p w14:paraId="3230C9C5" w14:textId="77777777" w:rsidR="0069555D" w:rsidRPr="0069555D" w:rsidRDefault="0069555D" w:rsidP="0069555D">
      <w:pPr>
        <w:numPr>
          <w:ilvl w:val="0"/>
          <w:numId w:val="15"/>
        </w:numPr>
      </w:pPr>
      <w:r w:rsidRPr="0069555D">
        <w:t>Giấy chứng nhận quyền sử dụng đất (sổ đỏ)</w:t>
      </w:r>
    </w:p>
    <w:p w14:paraId="14B94E88" w14:textId="77777777" w:rsidR="0069555D" w:rsidRPr="0069555D" w:rsidRDefault="0069555D" w:rsidP="0069555D">
      <w:pPr>
        <w:numPr>
          <w:ilvl w:val="0"/>
          <w:numId w:val="15"/>
        </w:numPr>
      </w:pPr>
      <w:r w:rsidRPr="0069555D">
        <w:t>Bản vẽ thiết kế sửa chữa (do đơn vị có tư cách pháp nhân thực hiện)</w:t>
      </w:r>
    </w:p>
    <w:p w14:paraId="24066138" w14:textId="77777777" w:rsidR="0069555D" w:rsidRPr="0069555D" w:rsidRDefault="0069555D" w:rsidP="0069555D">
      <w:pPr>
        <w:numPr>
          <w:ilvl w:val="0"/>
          <w:numId w:val="15"/>
        </w:numPr>
      </w:pPr>
      <w:r w:rsidRPr="0069555D">
        <w:t>Hình ảnh hiện trạng và phương án sửa chữa cải tạo</w:t>
      </w:r>
    </w:p>
    <w:p w14:paraId="23CC6275" w14:textId="77777777" w:rsidR="0069555D" w:rsidRPr="0069555D" w:rsidRDefault="0069555D" w:rsidP="0069555D">
      <w:pPr>
        <w:numPr>
          <w:ilvl w:val="0"/>
          <w:numId w:val="15"/>
        </w:numPr>
      </w:pPr>
      <w:r w:rsidRPr="0069555D">
        <w:lastRenderedPageBreak/>
        <w:t>Giấy tờ liên quan đến nhà ở chung cư (nếu áp dụng)</w:t>
      </w:r>
    </w:p>
    <w:p w14:paraId="72E9F66C" w14:textId="77777777" w:rsidR="0069555D" w:rsidRPr="0069555D" w:rsidRDefault="0069555D" w:rsidP="0069555D">
      <w:r w:rsidRPr="0069555D">
        <w:t>Đối với công trình thuộc khu vực bảo tồn, di tích lịch sử, có thể cần thêm văn bản chấp thuận của cơ quan quản lý di tích, văn hóa.</w:t>
      </w:r>
    </w:p>
    <w:p w14:paraId="149F77DC" w14:textId="77777777" w:rsidR="0069555D" w:rsidRDefault="0069555D" w:rsidP="0069555D">
      <w:pPr>
        <w:rPr>
          <w:b/>
          <w:bCs/>
        </w:rPr>
      </w:pPr>
      <w:r w:rsidRPr="0069555D">
        <w:rPr>
          <w:b/>
          <w:bCs/>
        </w:rPr>
        <w:t>Trách nhiệm của chủ đầu tư và nhà thầu khi sửa chữa nhà</w:t>
      </w:r>
    </w:p>
    <w:p w14:paraId="6E82AC4F" w14:textId="3D1A2E34" w:rsidR="0069555D" w:rsidRPr="0069555D" w:rsidRDefault="0069555D" w:rsidP="0069555D">
      <w:pPr>
        <w:rPr>
          <w:b/>
          <w:bCs/>
        </w:rPr>
      </w:pPr>
      <w:r>
        <w:rPr>
          <w:b/>
          <w:bCs/>
          <w:noProof/>
        </w:rPr>
        <w:drawing>
          <wp:inline distT="0" distB="0" distL="0" distR="0" wp14:anchorId="306B6898" wp14:editId="237E8BC2">
            <wp:extent cx="5943600" cy="3425825"/>
            <wp:effectExtent l="0" t="0" r="0" b="3175"/>
            <wp:docPr id="19545406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540698" name="Picture 1954540698"/>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425825"/>
                    </a:xfrm>
                    <a:prstGeom prst="rect">
                      <a:avLst/>
                    </a:prstGeom>
                  </pic:spPr>
                </pic:pic>
              </a:graphicData>
            </a:graphic>
          </wp:inline>
        </w:drawing>
      </w:r>
    </w:p>
    <w:p w14:paraId="44C5F8AE" w14:textId="77777777" w:rsidR="0069555D" w:rsidRPr="0069555D" w:rsidRDefault="0069555D" w:rsidP="0069555D">
      <w:r w:rsidRPr="0069555D">
        <w:t>Chủ nhà khi tiến hành sửa chữa phải thực hiện nghĩa vụ:</w:t>
      </w:r>
    </w:p>
    <w:p w14:paraId="79E2092B" w14:textId="77777777" w:rsidR="0069555D" w:rsidRPr="0069555D" w:rsidRDefault="0069555D" w:rsidP="0069555D">
      <w:pPr>
        <w:numPr>
          <w:ilvl w:val="0"/>
          <w:numId w:val="16"/>
        </w:numPr>
      </w:pPr>
      <w:r w:rsidRPr="0069555D">
        <w:t>Thông báo kế hoạch thi công với chính quyền địa phương</w:t>
      </w:r>
    </w:p>
    <w:p w14:paraId="6F86AE47" w14:textId="77777777" w:rsidR="0069555D" w:rsidRPr="0069555D" w:rsidRDefault="0069555D" w:rsidP="0069555D">
      <w:pPr>
        <w:numPr>
          <w:ilvl w:val="0"/>
          <w:numId w:val="16"/>
        </w:numPr>
      </w:pPr>
      <w:r w:rsidRPr="0069555D">
        <w:t>Đảm bảo an toàn lao động, an toàn công trình liền kề</w:t>
      </w:r>
    </w:p>
    <w:p w14:paraId="1CD8DD25" w14:textId="77777777" w:rsidR="0069555D" w:rsidRPr="0069555D" w:rsidRDefault="0069555D" w:rsidP="0069555D">
      <w:pPr>
        <w:numPr>
          <w:ilvl w:val="0"/>
          <w:numId w:val="16"/>
        </w:numPr>
      </w:pPr>
      <w:r w:rsidRPr="0069555D">
        <w:t>Không lấn chiếm chỉ giới xây dựng, không gây ô nhiễm môi trường hoặc ảnh hưởng giao thông</w:t>
      </w:r>
    </w:p>
    <w:p w14:paraId="46A897F4" w14:textId="77777777" w:rsidR="0069555D" w:rsidRPr="0069555D" w:rsidRDefault="0069555D" w:rsidP="0069555D">
      <w:r w:rsidRPr="0069555D">
        <w:t>Trường hợp thuê nhà thầu thi công, nhà thầu phải có năng lực phù hợp với quy mô sửa chữa. Nếu sửa chữa ảnh hưởng kết cấu, nhà thầu còn phải có chứng chỉ năng lực thi công.</w:t>
      </w:r>
    </w:p>
    <w:p w14:paraId="4CDA385E" w14:textId="77777777" w:rsidR="0069555D" w:rsidRPr="0069555D" w:rsidRDefault="0069555D" w:rsidP="0069555D">
      <w:pPr>
        <w:rPr>
          <w:b/>
          <w:bCs/>
        </w:rPr>
      </w:pPr>
      <w:r w:rsidRPr="0069555D">
        <w:rPr>
          <w:b/>
          <w:bCs/>
        </w:rPr>
        <w:t>Các trường hợp xử phạt vi phạm khi sửa chữa nhà</w:t>
      </w:r>
    </w:p>
    <w:p w14:paraId="6AB147FC" w14:textId="77777777" w:rsidR="0069555D" w:rsidRPr="0069555D" w:rsidRDefault="0069555D" w:rsidP="0069555D">
      <w:r w:rsidRPr="0069555D">
        <w:t xml:space="preserve">Theo Nghị định 16/2022/NĐ-CP, người sửa chữa nhà không đúng quy định có thể bị xử phạt hành chính từ </w:t>
      </w:r>
      <w:r w:rsidRPr="0069555D">
        <w:rPr>
          <w:b/>
          <w:bCs/>
        </w:rPr>
        <w:t>10 đến 100 triệu đồng</w:t>
      </w:r>
      <w:r w:rsidRPr="0069555D">
        <w:t>, hoặc buộc tháo dỡ phần xây dựng sai phép.</w:t>
      </w:r>
    </w:p>
    <w:p w14:paraId="2E238695" w14:textId="77777777" w:rsidR="0069555D" w:rsidRPr="0069555D" w:rsidRDefault="0069555D" w:rsidP="0069555D">
      <w:r w:rsidRPr="0069555D">
        <w:t>Một số lỗi phổ biến:</w:t>
      </w:r>
    </w:p>
    <w:p w14:paraId="23EEDB85" w14:textId="77777777" w:rsidR="0069555D" w:rsidRPr="0069555D" w:rsidRDefault="0069555D" w:rsidP="0069555D">
      <w:pPr>
        <w:numPr>
          <w:ilvl w:val="0"/>
          <w:numId w:val="17"/>
        </w:numPr>
      </w:pPr>
      <w:r w:rsidRPr="0069555D">
        <w:t>Sửa chữa khi chưa có giấy phép (nếu thuộc diện bắt buộc)</w:t>
      </w:r>
    </w:p>
    <w:p w14:paraId="1D684B8B" w14:textId="77777777" w:rsidR="0069555D" w:rsidRPr="0069555D" w:rsidRDefault="0069555D" w:rsidP="0069555D">
      <w:pPr>
        <w:numPr>
          <w:ilvl w:val="0"/>
          <w:numId w:val="17"/>
        </w:numPr>
      </w:pPr>
      <w:r w:rsidRPr="0069555D">
        <w:lastRenderedPageBreak/>
        <w:t>Xâm phạm đất công, đất lối đi chung khi mở rộng nhà</w:t>
      </w:r>
    </w:p>
    <w:p w14:paraId="4526DF40" w14:textId="77777777" w:rsidR="0069555D" w:rsidRPr="0069555D" w:rsidRDefault="0069555D" w:rsidP="0069555D">
      <w:pPr>
        <w:numPr>
          <w:ilvl w:val="0"/>
          <w:numId w:val="17"/>
        </w:numPr>
      </w:pPr>
      <w:r w:rsidRPr="0069555D">
        <w:t>Làm hư hại công trình liền kề mà không khắc phục hậu quả</w:t>
      </w:r>
    </w:p>
    <w:p w14:paraId="7F4F6639" w14:textId="77777777" w:rsidR="0069555D" w:rsidRPr="0069555D" w:rsidRDefault="0069555D" w:rsidP="0069555D">
      <w:pPr>
        <w:numPr>
          <w:ilvl w:val="0"/>
          <w:numId w:val="17"/>
        </w:numPr>
      </w:pPr>
      <w:r w:rsidRPr="0069555D">
        <w:t>Gây tiếng ồn, bụi, hoặc đổ chất thải xây dựng không đúng quy định</w:t>
      </w:r>
    </w:p>
    <w:p w14:paraId="24119FF4" w14:textId="77777777" w:rsidR="0069555D" w:rsidRPr="0069555D" w:rsidRDefault="0069555D" w:rsidP="0069555D">
      <w:pPr>
        <w:rPr>
          <w:b/>
          <w:bCs/>
        </w:rPr>
      </w:pPr>
      <w:r w:rsidRPr="0069555D">
        <w:rPr>
          <w:b/>
          <w:bCs/>
        </w:rPr>
        <w:t>Kết luận</w:t>
      </w:r>
    </w:p>
    <w:p w14:paraId="5332283C" w14:textId="77777777" w:rsidR="0069555D" w:rsidRDefault="0069555D" w:rsidP="0069555D">
      <w:r w:rsidRPr="0069555D">
        <w:t>Sửa chữa nhà ở là một hoạt động thiết thực và phổ biến, nhưng cần thực hiện đúng quy định pháp luật để tránh vi phạm và hệ lụy về sau. Chủ nhà nên tìm hiểu kỹ lưỡng các quy định trong Luật Xây dựng, Luật Nhà ở cũng như tham khảo ý kiến chuyên gia pháp lý hoặc kỹ thuật trước khi triển khai sửa chữa. Việc tuân thủ đầy đủ quy trình xin phép (nếu có), lựa chọn nhà thầu uy tín và đảm bảo an toàn thi công không chỉ là nghĩa vụ pháp lý mà còn là cách bảo vệ tài sản và an toàn cho chính mình và cộng đồng xung quanh.</w:t>
      </w:r>
    </w:p>
    <w:p w14:paraId="392CB115" w14:textId="57564414" w:rsidR="0069555D" w:rsidRPr="0069555D" w:rsidRDefault="0069555D" w:rsidP="0069555D">
      <w:r>
        <w:t xml:space="preserve">Xem them tại: </w:t>
      </w:r>
      <w:hyperlink r:id="rId8" w:history="1">
        <w:r w:rsidRPr="0069555D">
          <w:rPr>
            <w:rStyle w:val="Hyperlink"/>
          </w:rPr>
          <w:t>https://luatdaibang.net/</w:t>
        </w:r>
      </w:hyperlink>
    </w:p>
    <w:p w14:paraId="35628B08" w14:textId="405B9341" w:rsidR="0064117B" w:rsidRPr="00AF565A" w:rsidRDefault="0064117B">
      <w:r w:rsidRPr="00AF565A">
        <w:t xml:space="preserve"> </w:t>
      </w:r>
    </w:p>
    <w:sectPr w:rsidR="0064117B" w:rsidRPr="00AF56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C2B0C"/>
    <w:multiLevelType w:val="multilevel"/>
    <w:tmpl w:val="309A0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B54423"/>
    <w:multiLevelType w:val="multilevel"/>
    <w:tmpl w:val="69DA6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822436"/>
    <w:multiLevelType w:val="multilevel"/>
    <w:tmpl w:val="CBC4D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A81013"/>
    <w:multiLevelType w:val="multilevel"/>
    <w:tmpl w:val="A0E26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E25838"/>
    <w:multiLevelType w:val="multilevel"/>
    <w:tmpl w:val="639A8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2A37A6"/>
    <w:multiLevelType w:val="multilevel"/>
    <w:tmpl w:val="2C4496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4AC4CD3"/>
    <w:multiLevelType w:val="multilevel"/>
    <w:tmpl w:val="14C2A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9F74B77"/>
    <w:multiLevelType w:val="multilevel"/>
    <w:tmpl w:val="9CC6F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BB0CEE"/>
    <w:multiLevelType w:val="multilevel"/>
    <w:tmpl w:val="79345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6D12F0"/>
    <w:multiLevelType w:val="multilevel"/>
    <w:tmpl w:val="8244C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8F1BBB"/>
    <w:multiLevelType w:val="multilevel"/>
    <w:tmpl w:val="09B4A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C801D3"/>
    <w:multiLevelType w:val="multilevel"/>
    <w:tmpl w:val="4B382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26621A"/>
    <w:multiLevelType w:val="multilevel"/>
    <w:tmpl w:val="A636E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1418D6"/>
    <w:multiLevelType w:val="multilevel"/>
    <w:tmpl w:val="EC90E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EB49FF"/>
    <w:multiLevelType w:val="multilevel"/>
    <w:tmpl w:val="13CE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AD34E2D"/>
    <w:multiLevelType w:val="multilevel"/>
    <w:tmpl w:val="958E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B2E7177"/>
    <w:multiLevelType w:val="multilevel"/>
    <w:tmpl w:val="4940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76771571">
    <w:abstractNumId w:val="9"/>
  </w:num>
  <w:num w:numId="2" w16cid:durableId="1956323961">
    <w:abstractNumId w:val="1"/>
  </w:num>
  <w:num w:numId="3" w16cid:durableId="2133285976">
    <w:abstractNumId w:val="4"/>
  </w:num>
  <w:num w:numId="4" w16cid:durableId="185212650">
    <w:abstractNumId w:val="10"/>
  </w:num>
  <w:num w:numId="5" w16cid:durableId="84890118">
    <w:abstractNumId w:val="0"/>
  </w:num>
  <w:num w:numId="6" w16cid:durableId="598874865">
    <w:abstractNumId w:val="14"/>
  </w:num>
  <w:num w:numId="7" w16cid:durableId="500320539">
    <w:abstractNumId w:val="7"/>
  </w:num>
  <w:num w:numId="8" w16cid:durableId="2102137597">
    <w:abstractNumId w:val="11"/>
  </w:num>
  <w:num w:numId="9" w16cid:durableId="302007779">
    <w:abstractNumId w:val="2"/>
  </w:num>
  <w:num w:numId="10" w16cid:durableId="1539706676">
    <w:abstractNumId w:val="8"/>
  </w:num>
  <w:num w:numId="11" w16cid:durableId="2047875419">
    <w:abstractNumId w:val="15"/>
  </w:num>
  <w:num w:numId="12" w16cid:durableId="919798823">
    <w:abstractNumId w:val="3"/>
  </w:num>
  <w:num w:numId="13" w16cid:durableId="710148518">
    <w:abstractNumId w:val="16"/>
  </w:num>
  <w:num w:numId="14" w16cid:durableId="1536237847">
    <w:abstractNumId w:val="13"/>
  </w:num>
  <w:num w:numId="15" w16cid:durableId="819152732">
    <w:abstractNumId w:val="5"/>
  </w:num>
  <w:num w:numId="16" w16cid:durableId="403113521">
    <w:abstractNumId w:val="12"/>
  </w:num>
  <w:num w:numId="17" w16cid:durableId="103207288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FA6"/>
    <w:rsid w:val="000925EC"/>
    <w:rsid w:val="0025789C"/>
    <w:rsid w:val="003959F1"/>
    <w:rsid w:val="0064117B"/>
    <w:rsid w:val="0069555D"/>
    <w:rsid w:val="006E496C"/>
    <w:rsid w:val="008B70C7"/>
    <w:rsid w:val="00976940"/>
    <w:rsid w:val="00986FA6"/>
    <w:rsid w:val="00AF565A"/>
    <w:rsid w:val="00D57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7985D"/>
  <w15:chartTrackingRefBased/>
  <w15:docId w15:val="{C3B0CB99-F5E6-4CDC-9760-9A3DB5E55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86FA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986FA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86FA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86FA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86FA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86FA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86FA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86FA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86FA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86FA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986FA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86FA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86FA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86FA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86FA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86FA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86FA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86FA6"/>
    <w:rPr>
      <w:rFonts w:eastAsiaTheme="majorEastAsia" w:cstheme="majorBidi"/>
      <w:color w:val="272727" w:themeColor="text1" w:themeTint="D8"/>
    </w:rPr>
  </w:style>
  <w:style w:type="paragraph" w:styleId="Title">
    <w:name w:val="Title"/>
    <w:basedOn w:val="Normal"/>
    <w:next w:val="Normal"/>
    <w:link w:val="TitleChar"/>
    <w:uiPriority w:val="10"/>
    <w:qFormat/>
    <w:rsid w:val="00986FA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86FA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86FA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86FA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86FA6"/>
    <w:pPr>
      <w:spacing w:before="160"/>
      <w:jc w:val="center"/>
    </w:pPr>
    <w:rPr>
      <w:i/>
      <w:iCs/>
      <w:color w:val="404040" w:themeColor="text1" w:themeTint="BF"/>
    </w:rPr>
  </w:style>
  <w:style w:type="character" w:customStyle="1" w:styleId="QuoteChar">
    <w:name w:val="Quote Char"/>
    <w:basedOn w:val="DefaultParagraphFont"/>
    <w:link w:val="Quote"/>
    <w:uiPriority w:val="29"/>
    <w:rsid w:val="00986FA6"/>
    <w:rPr>
      <w:i/>
      <w:iCs/>
      <w:color w:val="404040" w:themeColor="text1" w:themeTint="BF"/>
    </w:rPr>
  </w:style>
  <w:style w:type="paragraph" w:styleId="ListParagraph">
    <w:name w:val="List Paragraph"/>
    <w:basedOn w:val="Normal"/>
    <w:uiPriority w:val="34"/>
    <w:qFormat/>
    <w:rsid w:val="00986FA6"/>
    <w:pPr>
      <w:ind w:left="720"/>
      <w:contextualSpacing/>
    </w:pPr>
  </w:style>
  <w:style w:type="character" w:styleId="IntenseEmphasis">
    <w:name w:val="Intense Emphasis"/>
    <w:basedOn w:val="DefaultParagraphFont"/>
    <w:uiPriority w:val="21"/>
    <w:qFormat/>
    <w:rsid w:val="00986FA6"/>
    <w:rPr>
      <w:i/>
      <w:iCs/>
      <w:color w:val="2F5496" w:themeColor="accent1" w:themeShade="BF"/>
    </w:rPr>
  </w:style>
  <w:style w:type="paragraph" w:styleId="IntenseQuote">
    <w:name w:val="Intense Quote"/>
    <w:basedOn w:val="Normal"/>
    <w:next w:val="Normal"/>
    <w:link w:val="IntenseQuoteChar"/>
    <w:uiPriority w:val="30"/>
    <w:qFormat/>
    <w:rsid w:val="00986FA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86FA6"/>
    <w:rPr>
      <w:i/>
      <w:iCs/>
      <w:color w:val="2F5496" w:themeColor="accent1" w:themeShade="BF"/>
    </w:rPr>
  </w:style>
  <w:style w:type="character" w:styleId="IntenseReference">
    <w:name w:val="Intense Reference"/>
    <w:basedOn w:val="DefaultParagraphFont"/>
    <w:uiPriority w:val="32"/>
    <w:qFormat/>
    <w:rsid w:val="00986FA6"/>
    <w:rPr>
      <w:b/>
      <w:bCs/>
      <w:smallCaps/>
      <w:color w:val="2F5496" w:themeColor="accent1" w:themeShade="BF"/>
      <w:spacing w:val="5"/>
    </w:rPr>
  </w:style>
  <w:style w:type="character" w:styleId="Hyperlink">
    <w:name w:val="Hyperlink"/>
    <w:basedOn w:val="DefaultParagraphFont"/>
    <w:uiPriority w:val="99"/>
    <w:unhideWhenUsed/>
    <w:rsid w:val="00AF565A"/>
    <w:rPr>
      <w:color w:val="0563C1" w:themeColor="hyperlink"/>
      <w:u w:val="single"/>
    </w:rPr>
  </w:style>
  <w:style w:type="character" w:styleId="UnresolvedMention">
    <w:name w:val="Unresolved Mention"/>
    <w:basedOn w:val="DefaultParagraphFont"/>
    <w:uiPriority w:val="99"/>
    <w:semiHidden/>
    <w:unhideWhenUsed/>
    <w:rsid w:val="00AF5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374524">
      <w:bodyDiv w:val="1"/>
      <w:marLeft w:val="0"/>
      <w:marRight w:val="0"/>
      <w:marTop w:val="0"/>
      <w:marBottom w:val="0"/>
      <w:divBdr>
        <w:top w:val="none" w:sz="0" w:space="0" w:color="auto"/>
        <w:left w:val="none" w:sz="0" w:space="0" w:color="auto"/>
        <w:bottom w:val="none" w:sz="0" w:space="0" w:color="auto"/>
        <w:right w:val="none" w:sz="0" w:space="0" w:color="auto"/>
      </w:divBdr>
    </w:div>
    <w:div w:id="914361741">
      <w:bodyDiv w:val="1"/>
      <w:marLeft w:val="0"/>
      <w:marRight w:val="0"/>
      <w:marTop w:val="0"/>
      <w:marBottom w:val="0"/>
      <w:divBdr>
        <w:top w:val="none" w:sz="0" w:space="0" w:color="auto"/>
        <w:left w:val="none" w:sz="0" w:space="0" w:color="auto"/>
        <w:bottom w:val="none" w:sz="0" w:space="0" w:color="auto"/>
        <w:right w:val="none" w:sz="0" w:space="0" w:color="auto"/>
      </w:divBdr>
    </w:div>
    <w:div w:id="1383359959">
      <w:bodyDiv w:val="1"/>
      <w:marLeft w:val="0"/>
      <w:marRight w:val="0"/>
      <w:marTop w:val="0"/>
      <w:marBottom w:val="0"/>
      <w:divBdr>
        <w:top w:val="none" w:sz="0" w:space="0" w:color="auto"/>
        <w:left w:val="none" w:sz="0" w:space="0" w:color="auto"/>
        <w:bottom w:val="none" w:sz="0" w:space="0" w:color="auto"/>
        <w:right w:val="none" w:sz="0" w:space="0" w:color="auto"/>
      </w:divBdr>
    </w:div>
    <w:div w:id="1632009558">
      <w:bodyDiv w:val="1"/>
      <w:marLeft w:val="0"/>
      <w:marRight w:val="0"/>
      <w:marTop w:val="0"/>
      <w:marBottom w:val="0"/>
      <w:divBdr>
        <w:top w:val="none" w:sz="0" w:space="0" w:color="auto"/>
        <w:left w:val="none" w:sz="0" w:space="0" w:color="auto"/>
        <w:bottom w:val="none" w:sz="0" w:space="0" w:color="auto"/>
        <w:right w:val="none" w:sz="0" w:space="0" w:color="auto"/>
      </w:divBdr>
    </w:div>
    <w:div w:id="1661544010">
      <w:bodyDiv w:val="1"/>
      <w:marLeft w:val="0"/>
      <w:marRight w:val="0"/>
      <w:marTop w:val="0"/>
      <w:marBottom w:val="0"/>
      <w:divBdr>
        <w:top w:val="none" w:sz="0" w:space="0" w:color="auto"/>
        <w:left w:val="none" w:sz="0" w:space="0" w:color="auto"/>
        <w:bottom w:val="none" w:sz="0" w:space="0" w:color="auto"/>
        <w:right w:val="none" w:sz="0" w:space="0" w:color="auto"/>
      </w:divBdr>
    </w:div>
    <w:div w:id="2051108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uatdaibang.net/" TargetMode="Externa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luatdaibang.net/luat-xay-dun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694</Words>
  <Characters>3959</Characters>
  <Application>Microsoft Office Word</Application>
  <DocSecurity>0</DocSecurity>
  <Lines>32</Lines>
  <Paragraphs>9</Paragraphs>
  <ScaleCrop>false</ScaleCrop>
  <Company/>
  <LinksUpToDate>false</LinksUpToDate>
  <CharactersWithSpaces>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truong nguyen</dc:creator>
  <cp:keywords/>
  <dc:description/>
  <cp:lastModifiedBy>truong nguyen</cp:lastModifiedBy>
  <cp:revision>4</cp:revision>
  <dcterms:created xsi:type="dcterms:W3CDTF">2025-05-20T09:47:00Z</dcterms:created>
  <dcterms:modified xsi:type="dcterms:W3CDTF">2025-05-21T06:52:00Z</dcterms:modified>
</cp:coreProperties>
</file>